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F3D3" w14:textId="77777777" w:rsidR="003A7B8A" w:rsidRPr="00801823" w:rsidRDefault="003A7B8A" w:rsidP="003A7B8A">
      <w:pPr>
        <w:rPr>
          <w:b/>
          <w:bCs/>
          <w:sz w:val="28"/>
          <w:szCs w:val="28"/>
          <w:lang w:val="fr-CA"/>
        </w:rPr>
      </w:pPr>
      <w:r w:rsidRPr="00801823">
        <w:rPr>
          <w:b/>
          <w:bCs/>
          <w:highlight w:val="green"/>
          <w:lang w:val="fr-CA"/>
        </w:rPr>
        <w:softHyphen/>
      </w:r>
      <w:r w:rsidRPr="00801823">
        <w:rPr>
          <w:b/>
          <w:bCs/>
          <w:highlight w:val="green"/>
          <w:lang w:val="fr-CA"/>
        </w:rPr>
        <w:softHyphen/>
      </w:r>
      <w:r w:rsidRPr="00801823">
        <w:rPr>
          <w:b/>
          <w:bCs/>
          <w:sz w:val="28"/>
          <w:szCs w:val="28"/>
          <w:lang w:val="fr-CA"/>
        </w:rPr>
        <w:t xml:space="preserve">OBJET :  Campagne de recrutement post-secondaire – Gouvernement du Canada </w:t>
      </w:r>
      <w:r>
        <w:rPr>
          <w:b/>
          <w:bCs/>
          <w:sz w:val="28"/>
          <w:szCs w:val="28"/>
          <w:lang w:val="fr-CA"/>
        </w:rPr>
        <w:t>|</w:t>
      </w:r>
      <w:r w:rsidRPr="00801823">
        <w:rPr>
          <w:b/>
          <w:bCs/>
          <w:sz w:val="28"/>
          <w:szCs w:val="28"/>
          <w:lang w:val="fr-CA"/>
        </w:rPr>
        <w:t xml:space="preserve"> Post-</w:t>
      </w:r>
      <w:proofErr w:type="spellStart"/>
      <w:r w:rsidRPr="00801823">
        <w:rPr>
          <w:b/>
          <w:bCs/>
          <w:sz w:val="28"/>
          <w:szCs w:val="28"/>
          <w:lang w:val="fr-CA"/>
        </w:rPr>
        <w:t>secondary</w:t>
      </w:r>
      <w:proofErr w:type="spellEnd"/>
      <w:r w:rsidRPr="00801823">
        <w:rPr>
          <w:b/>
          <w:bCs/>
          <w:sz w:val="28"/>
          <w:szCs w:val="28"/>
          <w:lang w:val="fr-CA"/>
        </w:rPr>
        <w:t xml:space="preserve"> </w:t>
      </w:r>
      <w:proofErr w:type="spellStart"/>
      <w:r w:rsidRPr="00801823">
        <w:rPr>
          <w:b/>
          <w:bCs/>
          <w:sz w:val="28"/>
          <w:szCs w:val="28"/>
          <w:lang w:val="fr-CA"/>
        </w:rPr>
        <w:t>recruitment</w:t>
      </w:r>
      <w:proofErr w:type="spellEnd"/>
      <w:r w:rsidRPr="00801823">
        <w:rPr>
          <w:b/>
          <w:bCs/>
          <w:sz w:val="28"/>
          <w:szCs w:val="28"/>
          <w:lang w:val="fr-CA"/>
        </w:rPr>
        <w:t xml:space="preserve"> </w:t>
      </w:r>
      <w:proofErr w:type="spellStart"/>
      <w:r w:rsidRPr="00801823">
        <w:rPr>
          <w:b/>
          <w:bCs/>
          <w:sz w:val="28"/>
          <w:szCs w:val="28"/>
          <w:lang w:val="fr-CA"/>
        </w:rPr>
        <w:t>campaign</w:t>
      </w:r>
      <w:proofErr w:type="spellEnd"/>
      <w:r w:rsidRPr="00801823">
        <w:rPr>
          <w:b/>
          <w:bCs/>
          <w:sz w:val="28"/>
          <w:szCs w:val="28"/>
          <w:lang w:val="fr-CA"/>
        </w:rPr>
        <w:t xml:space="preserve"> – </w:t>
      </w:r>
      <w:proofErr w:type="spellStart"/>
      <w:r w:rsidRPr="00801823">
        <w:rPr>
          <w:b/>
          <w:bCs/>
          <w:sz w:val="28"/>
          <w:szCs w:val="28"/>
          <w:lang w:val="fr-CA"/>
        </w:rPr>
        <w:t>Government</w:t>
      </w:r>
      <w:proofErr w:type="spellEnd"/>
      <w:r w:rsidRPr="00801823">
        <w:rPr>
          <w:b/>
          <w:bCs/>
          <w:sz w:val="28"/>
          <w:szCs w:val="28"/>
          <w:lang w:val="fr-CA"/>
        </w:rPr>
        <w:t xml:space="preserve"> of Canada</w:t>
      </w:r>
    </w:p>
    <w:p w14:paraId="0B03BB00" w14:textId="77777777" w:rsidR="003A7B8A" w:rsidRPr="00801823" w:rsidRDefault="003A7B8A" w:rsidP="003A7B8A">
      <w:pPr>
        <w:rPr>
          <w:b/>
          <w:bCs/>
          <w:lang w:val="fr-CA"/>
        </w:rPr>
      </w:pPr>
    </w:p>
    <w:p w14:paraId="29299E35" w14:textId="77777777" w:rsidR="003A7B8A" w:rsidRPr="00DD7369" w:rsidRDefault="003A7B8A" w:rsidP="003A7B8A">
      <w:pPr>
        <w:rPr>
          <w:b/>
          <w:bCs/>
          <w:lang w:val="fr-CA"/>
        </w:rPr>
      </w:pPr>
      <w:r>
        <w:rPr>
          <w:b/>
          <w:bCs/>
          <w:noProof/>
          <w:lang w:eastAsia="en-CA"/>
        </w:rPr>
        <w:drawing>
          <wp:inline distT="0" distB="0" distL="0" distR="0" wp14:anchorId="50AABCD6" wp14:editId="411B3BED">
            <wp:extent cx="5962650" cy="694408"/>
            <wp:effectExtent l="0" t="0" r="0" b="0"/>
            <wp:docPr id="1" name="Image 1" descr="Une image contenant mur, intérieur, personne,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ur, intérieur, personne, posant&#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2478" cy="697882"/>
                    </a:xfrm>
                    <a:prstGeom prst="rect">
                      <a:avLst/>
                    </a:prstGeom>
                    <a:noFill/>
                    <a:ln>
                      <a:noFill/>
                    </a:ln>
                  </pic:spPr>
                </pic:pic>
              </a:graphicData>
            </a:graphic>
          </wp:inline>
        </w:drawing>
      </w:r>
    </w:p>
    <w:p w14:paraId="3CA71B5D" w14:textId="77777777" w:rsidR="003A7B8A" w:rsidRDefault="003A7B8A" w:rsidP="003A7B8A">
      <w:pPr>
        <w:rPr>
          <w:b/>
          <w:bCs/>
          <w:lang w:val="fr-CA"/>
        </w:rPr>
      </w:pPr>
    </w:p>
    <w:p w14:paraId="71D19CE4" w14:textId="77777777" w:rsidR="003A7B8A" w:rsidRPr="00F35B4E" w:rsidRDefault="003A7B8A" w:rsidP="003A7B8A">
      <w:pPr>
        <w:rPr>
          <w:rFonts w:ascii="Arial" w:hAnsi="Arial" w:cs="Arial"/>
          <w:color w:val="222222"/>
          <w:lang w:val="fr-CA"/>
        </w:rPr>
      </w:pPr>
      <w:r w:rsidRPr="00F35B4E">
        <w:rPr>
          <w:b/>
          <w:bCs/>
          <w:sz w:val="40"/>
          <w:szCs w:val="40"/>
          <w:lang w:val="fr-CA"/>
        </w:rPr>
        <w:t xml:space="preserve">Le gouvernement du Canada </w:t>
      </w:r>
      <w:r>
        <w:rPr>
          <w:b/>
          <w:bCs/>
          <w:sz w:val="40"/>
          <w:szCs w:val="40"/>
          <w:lang w:val="fr-CA"/>
        </w:rPr>
        <w:t>recrute.</w:t>
      </w:r>
      <w:r w:rsidRPr="00F35B4E">
        <w:rPr>
          <w:b/>
          <w:bCs/>
          <w:lang w:val="fr-CA"/>
        </w:rPr>
        <w:t xml:space="preserve"> </w:t>
      </w:r>
    </w:p>
    <w:p w14:paraId="117CDC6E" w14:textId="77777777" w:rsidR="003A7B8A" w:rsidRPr="00F35B4E" w:rsidRDefault="003A7B8A" w:rsidP="003A7B8A">
      <w:pPr>
        <w:rPr>
          <w:rFonts w:ascii="Arial" w:hAnsi="Arial" w:cs="Arial"/>
          <w:color w:val="222222"/>
          <w:lang w:val="fr-CA"/>
        </w:rPr>
      </w:pPr>
    </w:p>
    <w:p w14:paraId="7E211657" w14:textId="77777777" w:rsidR="003A7B8A" w:rsidRPr="004460F9" w:rsidRDefault="003A7B8A" w:rsidP="003A7B8A">
      <w:pPr>
        <w:rPr>
          <w:rFonts w:ascii="Arial" w:hAnsi="Arial" w:cs="Arial"/>
          <w:b/>
          <w:bCs/>
          <w:color w:val="222222"/>
          <w:lang w:val="fr-CA"/>
        </w:rPr>
      </w:pPr>
      <w:r w:rsidRPr="004460F9">
        <w:rPr>
          <w:rFonts w:ascii="Arial" w:hAnsi="Arial" w:cs="Arial"/>
          <w:b/>
          <w:bCs/>
          <w:color w:val="222222"/>
          <w:lang w:val="fr-CA"/>
        </w:rPr>
        <w:t>Nous vous invitons à faire diffuser largement ce message</w:t>
      </w:r>
      <w:r>
        <w:rPr>
          <w:rFonts w:ascii="Arial" w:hAnsi="Arial" w:cs="Arial"/>
          <w:b/>
          <w:bCs/>
          <w:color w:val="222222"/>
          <w:lang w:val="fr-CA"/>
        </w:rPr>
        <w:t xml:space="preserve"> dans vos réseaux.</w:t>
      </w:r>
      <w:r w:rsidRPr="004460F9">
        <w:rPr>
          <w:rFonts w:ascii="Arial" w:hAnsi="Arial" w:cs="Arial"/>
          <w:b/>
          <w:bCs/>
          <w:color w:val="222222"/>
          <w:lang w:val="fr-CA"/>
        </w:rPr>
        <w:t xml:space="preserve"> </w:t>
      </w:r>
    </w:p>
    <w:p w14:paraId="5662F227" w14:textId="77777777" w:rsidR="003A7B8A" w:rsidRDefault="003A7B8A" w:rsidP="003A7B8A">
      <w:pPr>
        <w:rPr>
          <w:rFonts w:ascii="Arial" w:hAnsi="Arial" w:cs="Arial"/>
          <w:color w:val="222222"/>
          <w:lang w:val="fr-CA"/>
        </w:rPr>
      </w:pPr>
    </w:p>
    <w:p w14:paraId="2CF0A766" w14:textId="77777777" w:rsidR="003A7B8A" w:rsidRPr="008D4CFA" w:rsidRDefault="003A7B8A" w:rsidP="003A7B8A">
      <w:pPr>
        <w:rPr>
          <w:rFonts w:ascii="Arial" w:hAnsi="Arial" w:cs="Arial"/>
          <w:b/>
          <w:bCs/>
          <w:color w:val="222222"/>
          <w:lang w:val="fr-CA"/>
        </w:rPr>
      </w:pPr>
      <w:r w:rsidRPr="008D4CFA">
        <w:rPr>
          <w:rFonts w:ascii="Arial" w:hAnsi="Arial" w:cs="Arial"/>
          <w:b/>
          <w:bCs/>
          <w:color w:val="222222"/>
          <w:lang w:val="fr-CA"/>
        </w:rPr>
        <w:t xml:space="preserve">La campagne annuelle du </w:t>
      </w:r>
      <w:hyperlink r:id="rId6" w:history="1">
        <w:r w:rsidRPr="008D4CFA">
          <w:rPr>
            <w:rStyle w:val="Lienhypertexte"/>
            <w:rFonts w:ascii="Arial" w:hAnsi="Arial" w:cs="Arial"/>
            <w:b/>
            <w:bCs/>
            <w:lang w:val="fr-CA"/>
          </w:rPr>
          <w:t>Recrutement postsecondaire</w:t>
        </w:r>
      </w:hyperlink>
      <w:r w:rsidRPr="008D4CFA">
        <w:rPr>
          <w:rFonts w:ascii="Arial" w:hAnsi="Arial" w:cs="Arial"/>
          <w:b/>
          <w:bCs/>
          <w:color w:val="222222"/>
          <w:lang w:val="fr-CA"/>
        </w:rPr>
        <w:t xml:space="preserve"> au Gouvernement du Canada est lancée! </w:t>
      </w:r>
    </w:p>
    <w:p w14:paraId="2752B6BE" w14:textId="77777777" w:rsidR="003A7B8A" w:rsidRDefault="003A7B8A" w:rsidP="003A7B8A">
      <w:pPr>
        <w:rPr>
          <w:rFonts w:ascii="Arial" w:hAnsi="Arial" w:cs="Arial"/>
          <w:color w:val="222222"/>
          <w:lang w:val="fr-CA"/>
        </w:rPr>
      </w:pPr>
    </w:p>
    <w:p w14:paraId="2B3963D4" w14:textId="77777777" w:rsidR="003A7B8A" w:rsidRDefault="003A7B8A" w:rsidP="003A7B8A">
      <w:pPr>
        <w:rPr>
          <w:rFonts w:ascii="Arial" w:hAnsi="Arial" w:cs="Arial"/>
          <w:color w:val="222222"/>
          <w:lang w:val="fr-CA"/>
        </w:rPr>
      </w:pPr>
      <w:r>
        <w:rPr>
          <w:rFonts w:ascii="Arial" w:hAnsi="Arial" w:cs="Arial"/>
          <w:color w:val="222222"/>
          <w:lang w:val="fr-CA"/>
        </w:rPr>
        <w:t xml:space="preserve">Cette campagne de recrutement vise les diplômés </w:t>
      </w:r>
      <w:r w:rsidRPr="0014409D">
        <w:rPr>
          <w:rFonts w:ascii="Arial" w:hAnsi="Arial" w:cs="Arial"/>
          <w:color w:val="222222"/>
          <w:lang w:val="fr-CA"/>
        </w:rPr>
        <w:t xml:space="preserve">post-secondaires et les étudiants en dernière année d’études </w:t>
      </w:r>
      <w:r>
        <w:rPr>
          <w:rFonts w:ascii="Arial" w:hAnsi="Arial" w:cs="Arial"/>
          <w:color w:val="222222"/>
          <w:lang w:val="fr-CA"/>
        </w:rPr>
        <w:t>collégiales ou universitaires</w:t>
      </w:r>
      <w:r w:rsidRPr="0014409D">
        <w:rPr>
          <w:rFonts w:ascii="Arial" w:hAnsi="Arial" w:cs="Arial"/>
          <w:color w:val="222222"/>
          <w:lang w:val="fr-CA"/>
        </w:rPr>
        <w:t xml:space="preserve"> intéressés</w:t>
      </w:r>
      <w:r>
        <w:rPr>
          <w:rFonts w:ascii="Arial" w:hAnsi="Arial" w:cs="Arial"/>
          <w:color w:val="222222"/>
          <w:lang w:val="fr-CA"/>
        </w:rPr>
        <w:t xml:space="preserve"> par une carrière stimulante et enrichissante à la fonction publique fédérale.   </w:t>
      </w:r>
    </w:p>
    <w:p w14:paraId="53B77675" w14:textId="77777777" w:rsidR="003A7B8A" w:rsidRDefault="003A7B8A" w:rsidP="003A7B8A">
      <w:pPr>
        <w:rPr>
          <w:rFonts w:ascii="Arial" w:hAnsi="Arial" w:cs="Arial"/>
          <w:color w:val="222222"/>
          <w:lang w:val="fr-CA"/>
        </w:rPr>
      </w:pPr>
    </w:p>
    <w:p w14:paraId="40485A6B" w14:textId="77777777" w:rsidR="003A7B8A" w:rsidRDefault="003A7B8A" w:rsidP="003A7B8A">
      <w:pPr>
        <w:rPr>
          <w:rFonts w:ascii="Arial" w:hAnsi="Arial" w:cs="Arial"/>
          <w:color w:val="222222"/>
          <w:lang w:val="fr-CA"/>
        </w:rPr>
      </w:pPr>
      <w:r>
        <w:rPr>
          <w:rFonts w:ascii="Arial" w:hAnsi="Arial" w:cs="Arial"/>
          <w:color w:val="222222"/>
          <w:lang w:val="fr-CA"/>
        </w:rPr>
        <w:t>La période pour postuler est du 2 au 30 novembre 2022.</w:t>
      </w:r>
    </w:p>
    <w:p w14:paraId="32C194A3" w14:textId="77777777" w:rsidR="003A7B8A" w:rsidRDefault="003A7B8A" w:rsidP="003A7B8A">
      <w:pPr>
        <w:rPr>
          <w:rFonts w:ascii="Arial" w:hAnsi="Arial" w:cs="Arial"/>
          <w:color w:val="222222"/>
          <w:lang w:val="fr-CA"/>
        </w:rPr>
      </w:pPr>
    </w:p>
    <w:p w14:paraId="476FFBEB" w14:textId="77777777" w:rsidR="003A7B8A" w:rsidRDefault="003A7B8A" w:rsidP="003A7B8A">
      <w:pPr>
        <w:rPr>
          <w:rFonts w:ascii="Arial" w:hAnsi="Arial" w:cs="Arial"/>
          <w:color w:val="222222"/>
          <w:lang w:val="fr-CA"/>
        </w:rPr>
      </w:pPr>
      <w:r>
        <w:rPr>
          <w:rFonts w:ascii="Arial" w:hAnsi="Arial" w:cs="Arial"/>
          <w:color w:val="222222"/>
          <w:lang w:val="fr-CA"/>
        </w:rPr>
        <w:t xml:space="preserve">Voici les trois opportunités de carrière offertes cette année : </w:t>
      </w:r>
    </w:p>
    <w:p w14:paraId="2E2043E2" w14:textId="77777777" w:rsidR="003A7B8A" w:rsidRDefault="003A7B8A" w:rsidP="003A7B8A">
      <w:pPr>
        <w:rPr>
          <w:rFonts w:ascii="Arial" w:hAnsi="Arial" w:cs="Arial"/>
          <w:color w:val="222222"/>
          <w:lang w:val="fr-CA"/>
        </w:rPr>
      </w:pPr>
    </w:p>
    <w:p w14:paraId="26D902F4" w14:textId="77777777" w:rsidR="003A7B8A" w:rsidRPr="00926CC4" w:rsidRDefault="003A7B8A" w:rsidP="003A7B8A">
      <w:pPr>
        <w:pStyle w:val="Paragraphedeliste"/>
        <w:numPr>
          <w:ilvl w:val="0"/>
          <w:numId w:val="1"/>
        </w:numPr>
        <w:rPr>
          <w:rFonts w:ascii="Arial" w:hAnsi="Arial" w:cs="Arial"/>
          <w:color w:val="222222"/>
          <w:lang w:val="fr-CA"/>
        </w:rPr>
      </w:pPr>
      <w:hyperlink r:id="rId7" w:history="1">
        <w:r w:rsidRPr="00926CC4">
          <w:rPr>
            <w:rStyle w:val="Lienhypertexte"/>
            <w:rFonts w:ascii="Arial" w:hAnsi="Arial" w:cs="Arial"/>
            <w:lang w:val="fr-CA"/>
          </w:rPr>
          <w:t>Carrières en sciences des données </w:t>
        </w:r>
      </w:hyperlink>
    </w:p>
    <w:p w14:paraId="6E5319EA" w14:textId="77777777" w:rsidR="003A7B8A" w:rsidRDefault="003A7B8A" w:rsidP="003A7B8A">
      <w:pPr>
        <w:pStyle w:val="Paragraphedeliste"/>
        <w:numPr>
          <w:ilvl w:val="1"/>
          <w:numId w:val="1"/>
        </w:numPr>
        <w:rPr>
          <w:rFonts w:ascii="Arial" w:hAnsi="Arial" w:cs="Arial"/>
          <w:color w:val="222222"/>
          <w:lang w:val="fr-CA"/>
        </w:rPr>
      </w:pPr>
      <w:r>
        <w:rPr>
          <w:rFonts w:ascii="Arial" w:hAnsi="Arial" w:cs="Arial"/>
          <w:color w:val="222222"/>
          <w:lang w:val="fr-CA"/>
        </w:rPr>
        <w:t>Détenir au minimum un Baccalauréat d’ici le 30 juin 2023 avec une spécialisation en statistiques, économie ou sociologie</w:t>
      </w:r>
    </w:p>
    <w:p w14:paraId="05160698" w14:textId="77777777" w:rsidR="003A7B8A" w:rsidRPr="00926CC4" w:rsidRDefault="003A7B8A" w:rsidP="003A7B8A">
      <w:pPr>
        <w:pStyle w:val="Paragraphedeliste"/>
        <w:numPr>
          <w:ilvl w:val="1"/>
          <w:numId w:val="1"/>
        </w:numPr>
        <w:rPr>
          <w:rFonts w:ascii="Arial" w:hAnsi="Arial" w:cs="Arial"/>
          <w:color w:val="222222"/>
          <w:lang w:val="fr-CA"/>
        </w:rPr>
      </w:pPr>
      <w:r w:rsidRPr="007D0180">
        <w:rPr>
          <w:rFonts w:ascii="Arial" w:hAnsi="Arial" w:cs="Arial"/>
          <w:b/>
          <w:bCs/>
          <w:color w:val="222222"/>
          <w:lang w:val="fr-CA"/>
        </w:rPr>
        <w:t>Nouveau cette année :</w:t>
      </w:r>
      <w:hyperlink r:id="rId8" w:history="1">
        <w:r w:rsidRPr="007D0180">
          <w:rPr>
            <w:rStyle w:val="Lienhypertexte"/>
            <w:rFonts w:ascii="Arial" w:hAnsi="Arial" w:cs="Arial"/>
            <w:lang w:val="fr-CA"/>
          </w:rPr>
          <w:t xml:space="preserve"> </w:t>
        </w:r>
        <w:r w:rsidRPr="007D0180">
          <w:rPr>
            <w:rStyle w:val="Lienhypertexte"/>
            <w:rFonts w:ascii="Arial" w:hAnsi="Arial" w:cs="Arial"/>
            <w:b/>
            <w:bCs/>
            <w:lang w:val="fr-CA"/>
          </w:rPr>
          <w:t>une page Wiki</w:t>
        </w:r>
      </w:hyperlink>
      <w:r w:rsidRPr="007D0180">
        <w:rPr>
          <w:rFonts w:ascii="Arial" w:hAnsi="Arial" w:cs="Arial"/>
          <w:color w:val="222222"/>
          <w:lang w:val="fr-CA"/>
        </w:rPr>
        <w:t xml:space="preserve"> entièrement dédiée à informer les candidats sur les étapes du processus pour carrières en sciences des données. </w:t>
      </w:r>
    </w:p>
    <w:p w14:paraId="3907ADF1" w14:textId="77777777" w:rsidR="003A7B8A" w:rsidRPr="00926CC4" w:rsidRDefault="003A7B8A" w:rsidP="003A7B8A">
      <w:pPr>
        <w:pStyle w:val="Paragraphedeliste"/>
        <w:numPr>
          <w:ilvl w:val="0"/>
          <w:numId w:val="1"/>
        </w:numPr>
        <w:rPr>
          <w:rFonts w:ascii="Arial" w:hAnsi="Arial" w:cs="Arial"/>
          <w:color w:val="222222"/>
          <w:lang w:val="fr-CA"/>
        </w:rPr>
      </w:pPr>
      <w:hyperlink r:id="rId9" w:history="1">
        <w:r w:rsidRPr="00926CC4">
          <w:rPr>
            <w:rStyle w:val="Lienhypertexte"/>
            <w:rFonts w:ascii="Arial" w:hAnsi="Arial" w:cs="Arial"/>
            <w:lang w:val="fr-CA"/>
          </w:rPr>
          <w:t>Carrières en épidémiologie</w:t>
        </w:r>
      </w:hyperlink>
      <w:r w:rsidRPr="00926CC4">
        <w:rPr>
          <w:rFonts w:ascii="Arial" w:hAnsi="Arial" w:cs="Arial"/>
          <w:color w:val="222222"/>
          <w:lang w:val="fr-CA"/>
        </w:rPr>
        <w:t xml:space="preserve"> </w:t>
      </w:r>
    </w:p>
    <w:p w14:paraId="76A8BD48" w14:textId="77777777" w:rsidR="003A7B8A" w:rsidRPr="00590238" w:rsidRDefault="003A7B8A" w:rsidP="003A7B8A">
      <w:pPr>
        <w:pStyle w:val="Paragraphedeliste"/>
        <w:numPr>
          <w:ilvl w:val="1"/>
          <w:numId w:val="1"/>
        </w:numPr>
        <w:rPr>
          <w:rFonts w:ascii="Arial" w:hAnsi="Arial" w:cs="Arial"/>
          <w:color w:val="222222"/>
          <w:lang w:val="fr-CA"/>
        </w:rPr>
      </w:pPr>
      <w:r w:rsidRPr="00590238">
        <w:rPr>
          <w:rFonts w:ascii="Arial" w:hAnsi="Arial" w:cs="Arial"/>
          <w:color w:val="222222"/>
          <w:lang w:val="fr-CA"/>
        </w:rPr>
        <w:t>Détenir au minimum un Baccalauréat d’ici le 30 juin 2023 avec une spécialisation liée au poste</w:t>
      </w:r>
    </w:p>
    <w:p w14:paraId="42725EFA" w14:textId="77777777" w:rsidR="003A7B8A" w:rsidRPr="00926CC4" w:rsidRDefault="003A7B8A" w:rsidP="003A7B8A">
      <w:pPr>
        <w:pStyle w:val="Paragraphedeliste"/>
        <w:numPr>
          <w:ilvl w:val="0"/>
          <w:numId w:val="1"/>
        </w:numPr>
        <w:rPr>
          <w:rFonts w:ascii="Arial" w:hAnsi="Arial" w:cs="Arial"/>
          <w:color w:val="222222"/>
          <w:lang w:val="fr-CA"/>
        </w:rPr>
      </w:pPr>
      <w:hyperlink r:id="rId10" w:history="1">
        <w:r>
          <w:rPr>
            <w:rStyle w:val="Lienhypertexte"/>
            <w:rFonts w:ascii="Arial" w:hAnsi="Arial" w:cs="Arial"/>
            <w:lang w:val="fr-CA"/>
          </w:rPr>
          <w:t>Carrières en approvisionnement, la gestion du matériel et biens immobiliers</w:t>
        </w:r>
      </w:hyperlink>
      <w:r w:rsidRPr="00926CC4">
        <w:rPr>
          <w:rFonts w:ascii="Arial" w:eastAsia="Times New Roman" w:hAnsi="Arial" w:cs="Arial"/>
          <w:color w:val="333333"/>
          <w:kern w:val="36"/>
          <w:lang w:val="fr-CA" w:eastAsia="en-CA"/>
        </w:rPr>
        <w:t xml:space="preserve"> </w:t>
      </w:r>
    </w:p>
    <w:p w14:paraId="38B28559" w14:textId="77777777" w:rsidR="003A7B8A" w:rsidRPr="00590238" w:rsidRDefault="003A7B8A" w:rsidP="003A7B8A">
      <w:pPr>
        <w:pStyle w:val="Paragraphedeliste"/>
        <w:numPr>
          <w:ilvl w:val="1"/>
          <w:numId w:val="1"/>
        </w:numPr>
        <w:rPr>
          <w:rFonts w:ascii="Arial" w:hAnsi="Arial" w:cs="Arial"/>
          <w:color w:val="222222"/>
          <w:lang w:val="fr-CA"/>
        </w:rPr>
      </w:pPr>
      <w:r w:rsidRPr="00590238">
        <w:rPr>
          <w:rFonts w:ascii="Arial" w:hAnsi="Arial" w:cs="Arial"/>
          <w:color w:val="222222"/>
          <w:lang w:val="fr-CA"/>
        </w:rPr>
        <w:t>Détenir au minimum un diplôme d’études collégiales d’ici le 30 juin 2023 avec une spécialisation liée au poste</w:t>
      </w:r>
    </w:p>
    <w:p w14:paraId="33B269B8" w14:textId="77777777" w:rsidR="003A7B8A" w:rsidRPr="00BE6CA0" w:rsidRDefault="003A7B8A" w:rsidP="003A7B8A">
      <w:pPr>
        <w:rPr>
          <w:rFonts w:ascii="Arial" w:hAnsi="Arial" w:cs="Arial"/>
          <w:b/>
          <w:bCs/>
          <w:color w:val="000000" w:themeColor="text1"/>
          <w:lang w:val="fr-CA"/>
        </w:rPr>
      </w:pPr>
      <w:r>
        <w:rPr>
          <w:rFonts w:ascii="Arial" w:hAnsi="Arial" w:cs="Arial"/>
          <w:b/>
          <w:bCs/>
          <w:color w:val="000000" w:themeColor="text1"/>
          <w:lang w:val="fr-CA"/>
        </w:rPr>
        <w:t>Nouvelle occasion de carrières en biologie pour les personnes en situation de handicap</w:t>
      </w:r>
    </w:p>
    <w:p w14:paraId="5E8E8F22" w14:textId="77777777" w:rsidR="003A7B8A" w:rsidRPr="005F1A95" w:rsidRDefault="003A7B8A" w:rsidP="003A7B8A">
      <w:pPr>
        <w:rPr>
          <w:rFonts w:ascii="Arial" w:hAnsi="Arial" w:cs="Arial"/>
          <w:color w:val="000000" w:themeColor="text1"/>
          <w:lang w:val="fr-CA"/>
        </w:rPr>
      </w:pPr>
      <w:r w:rsidRPr="00BE6CA0">
        <w:rPr>
          <w:rFonts w:ascii="Arial" w:hAnsi="Arial" w:cs="Arial"/>
          <w:color w:val="000000" w:themeColor="text1"/>
          <w:lang w:val="fr-CA"/>
        </w:rPr>
        <w:t xml:space="preserve">Le gouvernement du Canada s’engage à embaucher des candidats qui reflètent la diversité canadienne, pour une fonction publique fédérale </w:t>
      </w:r>
      <w:r w:rsidRPr="0014409D">
        <w:rPr>
          <w:rFonts w:ascii="Arial" w:hAnsi="Arial" w:cs="Arial"/>
          <w:color w:val="000000" w:themeColor="text1"/>
          <w:lang w:val="fr-CA"/>
        </w:rPr>
        <w:t>inclusive et accessible.  À ce titre, nombreuses mesures d’adaptation sont disponibles à chaque étape du</w:t>
      </w:r>
      <w:r w:rsidRPr="00BE6CA0">
        <w:rPr>
          <w:rFonts w:ascii="Arial" w:hAnsi="Arial" w:cs="Arial"/>
          <w:color w:val="000000" w:themeColor="text1"/>
          <w:lang w:val="fr-CA"/>
        </w:rPr>
        <w:t xml:space="preserve"> processus d’embauche.  Visitez</w:t>
      </w:r>
      <w:r w:rsidRPr="00BE6CA0">
        <w:rPr>
          <w:rStyle w:val="Lienhypertexte"/>
          <w:rFonts w:ascii="Arial" w:hAnsi="Arial" w:cs="Arial"/>
          <w:color w:val="000000" w:themeColor="text1"/>
          <w:u w:val="none"/>
          <w:lang w:val="fr-CA"/>
        </w:rPr>
        <w:t xml:space="preserve"> </w:t>
      </w:r>
      <w:hyperlink r:id="rId11" w:history="1">
        <w:r w:rsidRPr="00BE6CA0">
          <w:rPr>
            <w:rStyle w:val="Lienhypertexte"/>
            <w:rFonts w:ascii="Arial" w:hAnsi="Arial" w:cs="Arial"/>
            <w:color w:val="0070C0"/>
            <w:lang w:val="fr-CA"/>
          </w:rPr>
          <w:t>cette page internet</w:t>
        </w:r>
      </w:hyperlink>
      <w:r w:rsidRPr="00BE6CA0">
        <w:rPr>
          <w:rFonts w:ascii="Arial" w:hAnsi="Arial" w:cs="Arial"/>
          <w:color w:val="000000" w:themeColor="text1"/>
          <w:lang w:val="fr-CA"/>
        </w:rPr>
        <w:t xml:space="preserve"> pour les occasions d’emploi et renseignements spécifiques aux personnes en situation de handicap</w:t>
      </w:r>
      <w:r>
        <w:rPr>
          <w:rFonts w:ascii="Arial" w:hAnsi="Arial" w:cs="Arial"/>
          <w:color w:val="000000" w:themeColor="text1"/>
          <w:lang w:val="fr-CA"/>
        </w:rPr>
        <w:t xml:space="preserve">, </w:t>
      </w:r>
      <w:r w:rsidRPr="005F1A95">
        <w:rPr>
          <w:rFonts w:ascii="Arial" w:hAnsi="Arial" w:cs="Arial"/>
          <w:color w:val="000000" w:themeColor="text1"/>
          <w:lang w:val="fr-CA"/>
        </w:rPr>
        <w:t xml:space="preserve">comme celle-ci :  </w:t>
      </w:r>
    </w:p>
    <w:p w14:paraId="1E15FCA5" w14:textId="77777777" w:rsidR="003A7B8A" w:rsidRPr="005F1A95" w:rsidRDefault="003A7B8A" w:rsidP="003A7B8A">
      <w:pPr>
        <w:rPr>
          <w:rFonts w:ascii="Arial" w:hAnsi="Arial" w:cs="Arial"/>
          <w:color w:val="000000" w:themeColor="text1"/>
          <w:lang w:val="fr-CA"/>
        </w:rPr>
      </w:pPr>
    </w:p>
    <w:p w14:paraId="4C8A11FE" w14:textId="77777777" w:rsidR="003A7B8A" w:rsidRPr="00031782" w:rsidRDefault="003A7B8A" w:rsidP="003A7B8A">
      <w:pPr>
        <w:pStyle w:val="Paragraphedeliste"/>
        <w:numPr>
          <w:ilvl w:val="0"/>
          <w:numId w:val="1"/>
        </w:numPr>
        <w:rPr>
          <w:rFonts w:ascii="Arial" w:hAnsi="Arial" w:cs="Arial"/>
          <w:color w:val="222222"/>
          <w:lang w:val="fr-CA"/>
        </w:rPr>
      </w:pPr>
      <w:hyperlink r:id="rId12" w:history="1">
        <w:r w:rsidRPr="00031782">
          <w:rPr>
            <w:rStyle w:val="Lienhypertexte"/>
            <w:rFonts w:ascii="Arial" w:hAnsi="Arial" w:cs="Arial"/>
            <w:lang w:val="fr-CA"/>
          </w:rPr>
          <w:t>Carrières en biologie pour personnes en situation de handicap</w:t>
        </w:r>
      </w:hyperlink>
      <w:r w:rsidRPr="00031782">
        <w:rPr>
          <w:rFonts w:ascii="Arial" w:hAnsi="Arial" w:cs="Arial"/>
          <w:color w:val="222222"/>
          <w:lang w:val="fr-CA"/>
        </w:rPr>
        <w:t xml:space="preserve"> </w:t>
      </w:r>
    </w:p>
    <w:p w14:paraId="67E1251F" w14:textId="77777777" w:rsidR="003A7B8A" w:rsidRPr="00031782" w:rsidRDefault="003A7B8A" w:rsidP="003A7B8A">
      <w:pPr>
        <w:pStyle w:val="Paragraphedeliste"/>
        <w:numPr>
          <w:ilvl w:val="1"/>
          <w:numId w:val="1"/>
        </w:numPr>
        <w:rPr>
          <w:rFonts w:ascii="Arial" w:hAnsi="Arial" w:cs="Arial"/>
          <w:color w:val="222222"/>
          <w:lang w:val="fr-CA"/>
        </w:rPr>
      </w:pPr>
      <w:r w:rsidRPr="00031782">
        <w:rPr>
          <w:rFonts w:ascii="Arial" w:hAnsi="Arial" w:cs="Arial"/>
          <w:color w:val="222222"/>
          <w:lang w:val="fr-CA"/>
        </w:rPr>
        <w:lastRenderedPageBreak/>
        <w:t>Détenir au minimum un Baccalauréat d’ici le 30 juin 2023 avec une spécialisation en biologie ou en sciences naturelles, physiques ou appliquées</w:t>
      </w:r>
    </w:p>
    <w:p w14:paraId="435A0D06" w14:textId="77777777" w:rsidR="003A7B8A" w:rsidRPr="00031782" w:rsidRDefault="003A7B8A" w:rsidP="003A7B8A">
      <w:pPr>
        <w:pStyle w:val="Paragraphedeliste"/>
        <w:numPr>
          <w:ilvl w:val="1"/>
          <w:numId w:val="1"/>
        </w:numPr>
        <w:rPr>
          <w:rFonts w:ascii="Arial" w:hAnsi="Arial" w:cs="Arial"/>
          <w:color w:val="222222"/>
          <w:lang w:val="fr-CA"/>
        </w:rPr>
      </w:pPr>
      <w:r w:rsidRPr="00031782">
        <w:rPr>
          <w:rFonts w:ascii="Arial" w:hAnsi="Arial" w:cs="Arial"/>
          <w:b/>
          <w:bCs/>
          <w:color w:val="222222"/>
          <w:lang w:val="fr-CA"/>
        </w:rPr>
        <w:t>Nouveau cette année :</w:t>
      </w:r>
      <w:r w:rsidRPr="00031782">
        <w:rPr>
          <w:rFonts w:ascii="Arial" w:hAnsi="Arial" w:cs="Arial"/>
          <w:color w:val="222222"/>
          <w:lang w:val="fr-CA"/>
        </w:rPr>
        <w:t xml:space="preserve"> </w:t>
      </w:r>
      <w:hyperlink r:id="rId13" w:history="1">
        <w:r w:rsidRPr="00031782">
          <w:rPr>
            <w:rStyle w:val="Lienhypertexte"/>
            <w:rFonts w:ascii="Arial" w:hAnsi="Arial" w:cs="Arial"/>
            <w:b/>
            <w:bCs/>
            <w:lang w:val="fr-CA"/>
          </w:rPr>
          <w:t>une page Wiki</w:t>
        </w:r>
      </w:hyperlink>
      <w:r w:rsidRPr="00031782">
        <w:rPr>
          <w:rFonts w:ascii="Arial" w:hAnsi="Arial" w:cs="Arial"/>
          <w:color w:val="222222"/>
          <w:lang w:val="fr-CA"/>
        </w:rPr>
        <w:t xml:space="preserve"> entièrement dédiée à informer les candidats sur les étapes du processus pour carrières en biologie. </w:t>
      </w:r>
    </w:p>
    <w:p w14:paraId="70B27532" w14:textId="77777777" w:rsidR="003A7B8A" w:rsidRDefault="003A7B8A" w:rsidP="003A7B8A">
      <w:pPr>
        <w:rPr>
          <w:rFonts w:ascii="Arial" w:hAnsi="Arial" w:cs="Arial"/>
          <w:color w:val="222222"/>
          <w:lang w:val="fr-CA"/>
        </w:rPr>
      </w:pPr>
    </w:p>
    <w:p w14:paraId="0946ED16" w14:textId="77777777" w:rsidR="003A7B8A" w:rsidRDefault="003A7B8A" w:rsidP="003A7B8A">
      <w:pPr>
        <w:rPr>
          <w:rFonts w:ascii="Arial" w:hAnsi="Arial" w:cs="Arial"/>
          <w:color w:val="222222"/>
          <w:lang w:val="fr-CA"/>
        </w:rPr>
      </w:pPr>
      <w:r w:rsidRPr="000374D5">
        <w:rPr>
          <w:rFonts w:ascii="Arial" w:hAnsi="Arial" w:cs="Arial"/>
          <w:b/>
          <w:bCs/>
          <w:color w:val="222222"/>
          <w:lang w:val="fr-CA"/>
        </w:rPr>
        <w:t>Séances d’information</w:t>
      </w:r>
      <w:r>
        <w:rPr>
          <w:rFonts w:ascii="Arial" w:hAnsi="Arial" w:cs="Arial"/>
          <w:b/>
          <w:bCs/>
          <w:color w:val="222222"/>
          <w:lang w:val="fr-CA"/>
        </w:rPr>
        <w:t xml:space="preserve"> </w:t>
      </w:r>
      <w:r>
        <w:rPr>
          <w:rFonts w:ascii="Arial" w:hAnsi="Arial" w:cs="Arial"/>
          <w:color w:val="222222"/>
          <w:lang w:val="fr-CA"/>
        </w:rPr>
        <w:t xml:space="preserve">: Nous tiendrons également des </w:t>
      </w:r>
      <w:r w:rsidRPr="000374D5">
        <w:rPr>
          <w:rFonts w:ascii="Arial" w:hAnsi="Arial" w:cs="Arial"/>
          <w:color w:val="222222"/>
          <w:lang w:val="fr-CA"/>
        </w:rPr>
        <w:t>séances d’information</w:t>
      </w:r>
      <w:r>
        <w:rPr>
          <w:rFonts w:ascii="Arial" w:hAnsi="Arial" w:cs="Arial"/>
          <w:color w:val="222222"/>
          <w:lang w:val="fr-CA"/>
        </w:rPr>
        <w:t xml:space="preserve">, où nous expliquerons le fonctionnement de ces deux processus.  Un Scientifique des données ou un Biologiste parlera de son parcours professionnel et son travail au gouvernement fédéral, et répondra aux questions.  Vérifiez la page Wiki pour vous inscrire aux séances.  </w:t>
      </w:r>
    </w:p>
    <w:p w14:paraId="01022A74" w14:textId="77777777" w:rsidR="003A7B8A" w:rsidRDefault="003A7B8A" w:rsidP="003A7B8A">
      <w:pPr>
        <w:rPr>
          <w:rFonts w:ascii="Arial" w:hAnsi="Arial" w:cs="Arial"/>
          <w:color w:val="222222"/>
          <w:lang w:val="fr-CA"/>
        </w:rPr>
      </w:pPr>
    </w:p>
    <w:p w14:paraId="4B23663A" w14:textId="77777777" w:rsidR="003A7B8A" w:rsidRDefault="003A7B8A" w:rsidP="003A7B8A">
      <w:pPr>
        <w:rPr>
          <w:rFonts w:ascii="Arial" w:hAnsi="Arial" w:cs="Arial"/>
          <w:lang w:val="fr-CA"/>
        </w:rPr>
      </w:pPr>
      <w:r>
        <w:rPr>
          <w:rFonts w:ascii="Arial" w:hAnsi="Arial" w:cs="Arial"/>
          <w:color w:val="222222"/>
          <w:lang w:val="fr-FR"/>
        </w:rPr>
        <w:t>Si vous avez des questions spécifiques sur nos programmes de recrutement</w:t>
      </w:r>
      <w:r w:rsidRPr="000B7BC3">
        <w:rPr>
          <w:rFonts w:ascii="Arial" w:hAnsi="Arial" w:cs="Arial"/>
          <w:color w:val="222222"/>
          <w:lang w:val="fr-FR"/>
        </w:rPr>
        <w:t>,</w:t>
      </w:r>
      <w:r>
        <w:rPr>
          <w:rFonts w:ascii="Arial" w:hAnsi="Arial" w:cs="Arial"/>
          <w:color w:val="222222"/>
          <w:lang w:val="fr-FR"/>
        </w:rPr>
        <w:t xml:space="preserve"> n’hésitez pas à nous</w:t>
      </w:r>
      <w:r w:rsidRPr="000B7BC3">
        <w:rPr>
          <w:rFonts w:ascii="Arial" w:hAnsi="Arial" w:cs="Arial"/>
          <w:color w:val="222222"/>
          <w:lang w:val="fr-FR"/>
        </w:rPr>
        <w:t xml:space="preserve"> </w:t>
      </w:r>
      <w:r>
        <w:rPr>
          <w:rFonts w:ascii="Arial" w:hAnsi="Arial" w:cs="Arial"/>
          <w:lang w:val="fr-CA"/>
        </w:rPr>
        <w:t xml:space="preserve">contacter.  </w:t>
      </w:r>
    </w:p>
    <w:p w14:paraId="2815A0DB" w14:textId="77777777" w:rsidR="003A7B8A" w:rsidRDefault="003A7B8A" w:rsidP="003A7B8A">
      <w:pPr>
        <w:rPr>
          <w:rFonts w:ascii="Arial" w:hAnsi="Arial" w:cs="Arial"/>
          <w:lang w:val="fr-CA"/>
        </w:rPr>
      </w:pPr>
    </w:p>
    <w:p w14:paraId="60C8B212" w14:textId="77777777" w:rsidR="003A7B8A" w:rsidRDefault="003A7B8A" w:rsidP="003A7B8A">
      <w:pPr>
        <w:rPr>
          <w:rFonts w:ascii="Arial" w:hAnsi="Arial" w:cs="Arial"/>
          <w:lang w:val="fr-CA"/>
        </w:rPr>
      </w:pPr>
      <w:r>
        <w:rPr>
          <w:rFonts w:ascii="Arial" w:hAnsi="Arial" w:cs="Arial"/>
          <w:lang w:val="fr-CA"/>
        </w:rPr>
        <w:t xml:space="preserve">Merci de partager ce message dans vos réseaux!  </w:t>
      </w:r>
    </w:p>
    <w:p w14:paraId="0E644571" w14:textId="77777777" w:rsidR="003A7B8A" w:rsidRPr="008503FE" w:rsidRDefault="003A7B8A" w:rsidP="003A7B8A">
      <w:pPr>
        <w:rPr>
          <w:rFonts w:ascii="Arial" w:hAnsi="Arial" w:cs="Arial"/>
          <w:lang w:val="fr-CA"/>
        </w:rPr>
      </w:pPr>
    </w:p>
    <w:p w14:paraId="37C8BEEB" w14:textId="77777777" w:rsidR="003A7B8A" w:rsidRDefault="003A7B8A" w:rsidP="003A7B8A">
      <w:pPr>
        <w:rPr>
          <w:rFonts w:ascii="Arial" w:hAnsi="Arial" w:cs="Arial"/>
          <w:lang w:val="fr-CA"/>
        </w:rPr>
      </w:pPr>
      <w:r w:rsidRPr="008503FE">
        <w:rPr>
          <w:rFonts w:ascii="Arial" w:hAnsi="Arial" w:cs="Arial"/>
          <w:lang w:val="fr-CA"/>
        </w:rPr>
        <w:t xml:space="preserve">Équipe </w:t>
      </w:r>
      <w:r>
        <w:rPr>
          <w:rFonts w:ascii="Arial" w:hAnsi="Arial" w:cs="Arial"/>
          <w:lang w:val="fr-CA"/>
        </w:rPr>
        <w:t xml:space="preserve">de </w:t>
      </w:r>
      <w:r w:rsidRPr="008503FE">
        <w:rPr>
          <w:rFonts w:ascii="Arial" w:hAnsi="Arial" w:cs="Arial"/>
          <w:lang w:val="fr-CA"/>
        </w:rPr>
        <w:t xml:space="preserve">recrutement </w:t>
      </w:r>
      <w:r>
        <w:rPr>
          <w:rFonts w:ascii="Arial" w:hAnsi="Arial" w:cs="Arial"/>
          <w:lang w:val="fr-CA"/>
        </w:rPr>
        <w:t>du Gouvernement du Canada</w:t>
      </w:r>
    </w:p>
    <w:p w14:paraId="2B51000F" w14:textId="77777777" w:rsidR="003A7B8A" w:rsidRPr="008503FE" w:rsidRDefault="003A7B8A" w:rsidP="003A7B8A">
      <w:pPr>
        <w:rPr>
          <w:rFonts w:ascii="Arial" w:hAnsi="Arial" w:cs="Arial"/>
          <w:lang w:val="fr-CA"/>
        </w:rPr>
      </w:pPr>
      <w:r w:rsidRPr="00BC5342">
        <w:rPr>
          <w:rFonts w:ascii="Arial" w:hAnsi="Arial" w:cs="Arial"/>
          <w:lang w:val="fr-CA"/>
        </w:rPr>
        <w:t>cfp.rp-psr.psc@cfp-psc.gc.ca</w:t>
      </w:r>
    </w:p>
    <w:p w14:paraId="5D7C0C40" w14:textId="77777777" w:rsidR="003A7B8A" w:rsidRPr="008503FE" w:rsidRDefault="003A7B8A" w:rsidP="003A7B8A">
      <w:pPr>
        <w:rPr>
          <w:rFonts w:ascii="Arial" w:hAnsi="Arial" w:cs="Arial"/>
          <w:lang w:val="fr-CA"/>
        </w:rPr>
      </w:pPr>
    </w:p>
    <w:p w14:paraId="7AEED40E" w14:textId="77777777" w:rsidR="003A7B8A" w:rsidRPr="002E1500" w:rsidRDefault="003A7B8A" w:rsidP="003A7B8A">
      <w:pPr>
        <w:rPr>
          <w:rFonts w:ascii="Arial" w:hAnsi="Arial" w:cs="Arial"/>
          <w:lang w:val="fr-CA"/>
        </w:rPr>
      </w:pPr>
    </w:p>
    <w:p w14:paraId="374A1100" w14:textId="77777777" w:rsidR="003A7B8A" w:rsidRPr="00D95A47" w:rsidRDefault="003A7B8A" w:rsidP="003A7B8A">
      <w:pPr>
        <w:rPr>
          <w:color w:val="4472C4" w:themeColor="accent1"/>
        </w:rPr>
      </w:pPr>
      <w:r w:rsidRPr="00D95A47">
        <w:rPr>
          <w:color w:val="4472C4" w:themeColor="accent1"/>
        </w:rPr>
        <w:t xml:space="preserve">----------------------------------------------------- </w:t>
      </w:r>
    </w:p>
    <w:p w14:paraId="2F7B06D7" w14:textId="77777777" w:rsidR="003A7B8A" w:rsidRPr="00D95A47" w:rsidRDefault="003A7B8A" w:rsidP="003A7B8A">
      <w:pPr>
        <w:rPr>
          <w:color w:val="4472C4" w:themeColor="accent1"/>
        </w:rPr>
      </w:pPr>
    </w:p>
    <w:p w14:paraId="1DC237C8" w14:textId="77777777" w:rsidR="003A7B8A" w:rsidRPr="00801823" w:rsidRDefault="003A7B8A" w:rsidP="003A7B8A">
      <w:pPr>
        <w:rPr>
          <w:rFonts w:ascii="Arial" w:hAnsi="Arial" w:cs="Arial"/>
          <w:color w:val="222222"/>
        </w:rPr>
      </w:pPr>
      <w:r w:rsidRPr="00801823">
        <w:rPr>
          <w:b/>
          <w:bCs/>
          <w:sz w:val="40"/>
          <w:szCs w:val="40"/>
        </w:rPr>
        <w:t>The government of Canada is recruiting.</w:t>
      </w:r>
      <w:r w:rsidRPr="00801823">
        <w:rPr>
          <w:b/>
          <w:bCs/>
        </w:rPr>
        <w:t xml:space="preserve"> </w:t>
      </w:r>
    </w:p>
    <w:p w14:paraId="3EE2A6AF" w14:textId="77777777" w:rsidR="003A7B8A" w:rsidRPr="00801823" w:rsidRDefault="003A7B8A" w:rsidP="003A7B8A">
      <w:pPr>
        <w:rPr>
          <w:rFonts w:ascii="Arial" w:hAnsi="Arial" w:cs="Arial"/>
          <w:color w:val="222222"/>
        </w:rPr>
      </w:pPr>
    </w:p>
    <w:p w14:paraId="182155CD" w14:textId="77777777" w:rsidR="003A7B8A" w:rsidRPr="00801823" w:rsidRDefault="003A7B8A" w:rsidP="003A7B8A">
      <w:pPr>
        <w:rPr>
          <w:rFonts w:ascii="Arial" w:hAnsi="Arial" w:cs="Arial"/>
          <w:b/>
          <w:bCs/>
          <w:color w:val="222222"/>
        </w:rPr>
      </w:pPr>
      <w:r w:rsidRPr="00801823">
        <w:rPr>
          <w:rFonts w:ascii="Arial" w:hAnsi="Arial" w:cs="Arial"/>
          <w:b/>
          <w:bCs/>
          <w:color w:val="222222"/>
        </w:rPr>
        <w:t xml:space="preserve">We invite you to share this message widely </w:t>
      </w:r>
      <w:r>
        <w:rPr>
          <w:rFonts w:ascii="Arial" w:hAnsi="Arial" w:cs="Arial"/>
          <w:b/>
          <w:bCs/>
          <w:color w:val="222222"/>
        </w:rPr>
        <w:t>within</w:t>
      </w:r>
      <w:r w:rsidRPr="00801823">
        <w:rPr>
          <w:rFonts w:ascii="Arial" w:hAnsi="Arial" w:cs="Arial"/>
          <w:b/>
          <w:bCs/>
          <w:color w:val="222222"/>
        </w:rPr>
        <w:t xml:space="preserve"> your networks. </w:t>
      </w:r>
    </w:p>
    <w:p w14:paraId="51E56539" w14:textId="77777777" w:rsidR="003A7B8A" w:rsidRDefault="003A7B8A" w:rsidP="003A7B8A">
      <w:pPr>
        <w:rPr>
          <w:rFonts w:ascii="Arial" w:hAnsi="Arial" w:cs="Arial"/>
          <w:color w:val="222222"/>
        </w:rPr>
      </w:pPr>
    </w:p>
    <w:p w14:paraId="68692E0C" w14:textId="77777777" w:rsidR="003A7B8A" w:rsidRPr="00926CC4" w:rsidRDefault="003A7B8A" w:rsidP="003A7B8A">
      <w:pPr>
        <w:rPr>
          <w:rFonts w:ascii="Arial" w:hAnsi="Arial" w:cs="Arial"/>
          <w:b/>
          <w:bCs/>
          <w:color w:val="222222"/>
        </w:rPr>
      </w:pPr>
      <w:r w:rsidRPr="00926CC4">
        <w:rPr>
          <w:rFonts w:ascii="Arial" w:hAnsi="Arial" w:cs="Arial"/>
          <w:b/>
          <w:bCs/>
          <w:color w:val="222222"/>
        </w:rPr>
        <w:t xml:space="preserve">The annual Government of Canada </w:t>
      </w:r>
      <w:hyperlink r:id="rId14" w:history="1">
        <w:r>
          <w:rPr>
            <w:rStyle w:val="Lienhypertexte"/>
            <w:rFonts w:ascii="Arial" w:hAnsi="Arial" w:cs="Arial"/>
            <w:b/>
            <w:bCs/>
          </w:rPr>
          <w:t>Post-Secondary Recruitment Campaign</w:t>
        </w:r>
      </w:hyperlink>
      <w:r w:rsidRPr="00926CC4">
        <w:rPr>
          <w:rFonts w:ascii="Arial" w:hAnsi="Arial" w:cs="Arial"/>
          <w:b/>
          <w:bCs/>
          <w:color w:val="222222"/>
        </w:rPr>
        <w:t xml:space="preserve"> is launched!  </w:t>
      </w:r>
    </w:p>
    <w:p w14:paraId="2618633E" w14:textId="77777777" w:rsidR="003A7B8A" w:rsidRDefault="003A7B8A" w:rsidP="003A7B8A">
      <w:pPr>
        <w:rPr>
          <w:rFonts w:ascii="Arial" w:hAnsi="Arial" w:cs="Arial"/>
          <w:color w:val="222222"/>
        </w:rPr>
      </w:pPr>
    </w:p>
    <w:p w14:paraId="10A4160C" w14:textId="77777777" w:rsidR="003A7B8A" w:rsidRDefault="003A7B8A" w:rsidP="003A7B8A">
      <w:pPr>
        <w:rPr>
          <w:rFonts w:ascii="Arial" w:hAnsi="Arial" w:cs="Arial"/>
          <w:color w:val="222222"/>
        </w:rPr>
      </w:pPr>
      <w:r>
        <w:rPr>
          <w:rFonts w:ascii="Arial" w:hAnsi="Arial" w:cs="Arial"/>
          <w:color w:val="222222"/>
        </w:rPr>
        <w:t xml:space="preserve">This recruitment campaign targets post-secondary graduates and students in their final years of college or university studies interested in a stimulating and enriching career in the federal public service.   </w:t>
      </w:r>
    </w:p>
    <w:p w14:paraId="01EE79A5" w14:textId="77777777" w:rsidR="003A7B8A" w:rsidRDefault="003A7B8A" w:rsidP="003A7B8A">
      <w:pPr>
        <w:rPr>
          <w:rFonts w:ascii="Arial" w:hAnsi="Arial" w:cs="Arial"/>
          <w:color w:val="222222"/>
        </w:rPr>
      </w:pPr>
    </w:p>
    <w:p w14:paraId="34BD53A8" w14:textId="77777777" w:rsidR="003A7B8A" w:rsidRDefault="003A7B8A" w:rsidP="003A7B8A">
      <w:pPr>
        <w:rPr>
          <w:rFonts w:ascii="Arial" w:hAnsi="Arial" w:cs="Arial"/>
          <w:color w:val="222222"/>
        </w:rPr>
      </w:pPr>
      <w:r>
        <w:rPr>
          <w:rFonts w:ascii="Arial" w:hAnsi="Arial" w:cs="Arial"/>
          <w:color w:val="222222"/>
        </w:rPr>
        <w:t xml:space="preserve">The application period is from November 2 to 30, 2022. </w:t>
      </w:r>
    </w:p>
    <w:p w14:paraId="5E3F2E05" w14:textId="77777777" w:rsidR="003A7B8A" w:rsidRDefault="003A7B8A" w:rsidP="003A7B8A">
      <w:pPr>
        <w:rPr>
          <w:rFonts w:ascii="Arial" w:hAnsi="Arial" w:cs="Arial"/>
          <w:color w:val="222222"/>
        </w:rPr>
      </w:pPr>
    </w:p>
    <w:p w14:paraId="38D56C6E" w14:textId="77777777" w:rsidR="003A7B8A" w:rsidRDefault="003A7B8A" w:rsidP="003A7B8A">
      <w:pPr>
        <w:rPr>
          <w:rFonts w:ascii="Arial" w:hAnsi="Arial" w:cs="Arial"/>
          <w:color w:val="222222"/>
        </w:rPr>
      </w:pPr>
      <w:r>
        <w:rPr>
          <w:rFonts w:ascii="Arial" w:hAnsi="Arial" w:cs="Arial"/>
          <w:color w:val="222222"/>
        </w:rPr>
        <w:t xml:space="preserve">Here are the three career opportunities offered this year: </w:t>
      </w:r>
    </w:p>
    <w:p w14:paraId="6EAD800A" w14:textId="77777777" w:rsidR="003A7B8A" w:rsidRDefault="003A7B8A" w:rsidP="003A7B8A">
      <w:pPr>
        <w:rPr>
          <w:rFonts w:ascii="Arial" w:hAnsi="Arial" w:cs="Arial"/>
          <w:color w:val="222222"/>
        </w:rPr>
      </w:pPr>
    </w:p>
    <w:p w14:paraId="1115F5CC" w14:textId="77777777" w:rsidR="003A7B8A" w:rsidRPr="00926CC4" w:rsidRDefault="003A7B8A" w:rsidP="003A7B8A">
      <w:pPr>
        <w:pStyle w:val="Paragraphedeliste"/>
        <w:numPr>
          <w:ilvl w:val="0"/>
          <w:numId w:val="1"/>
        </w:numPr>
        <w:rPr>
          <w:rFonts w:ascii="Arial" w:hAnsi="Arial" w:cs="Arial"/>
          <w:color w:val="222222"/>
        </w:rPr>
      </w:pPr>
      <w:hyperlink r:id="rId15" w:history="1">
        <w:r w:rsidRPr="00926CC4">
          <w:rPr>
            <w:rStyle w:val="Lienhypertexte"/>
            <w:rFonts w:ascii="Arial" w:hAnsi="Arial" w:cs="Arial"/>
          </w:rPr>
          <w:t>Careers in Data Science</w:t>
        </w:r>
      </w:hyperlink>
      <w:r w:rsidRPr="00926CC4">
        <w:rPr>
          <w:rFonts w:ascii="Arial" w:hAnsi="Arial" w:cs="Arial"/>
          <w:color w:val="222222"/>
        </w:rPr>
        <w:t xml:space="preserve"> </w:t>
      </w:r>
    </w:p>
    <w:p w14:paraId="128357D2" w14:textId="77777777" w:rsidR="003A7B8A" w:rsidRDefault="003A7B8A" w:rsidP="003A7B8A">
      <w:pPr>
        <w:pStyle w:val="Paragraphedeliste"/>
        <w:numPr>
          <w:ilvl w:val="1"/>
          <w:numId w:val="1"/>
        </w:numPr>
        <w:rPr>
          <w:rFonts w:ascii="Arial" w:hAnsi="Arial" w:cs="Arial"/>
          <w:color w:val="222222"/>
        </w:rPr>
      </w:pPr>
      <w:r>
        <w:rPr>
          <w:rFonts w:ascii="Arial" w:hAnsi="Arial" w:cs="Arial"/>
          <w:color w:val="222222"/>
        </w:rPr>
        <w:t xml:space="preserve">Minimum education criteria: Undergraduate degree completed by June 30, </w:t>
      </w:r>
      <w:proofErr w:type="gramStart"/>
      <w:r>
        <w:rPr>
          <w:rFonts w:ascii="Arial" w:hAnsi="Arial" w:cs="Arial"/>
          <w:color w:val="222222"/>
        </w:rPr>
        <w:t>2023</w:t>
      </w:r>
      <w:proofErr w:type="gramEnd"/>
      <w:r>
        <w:rPr>
          <w:rFonts w:ascii="Arial" w:hAnsi="Arial" w:cs="Arial"/>
          <w:color w:val="222222"/>
        </w:rPr>
        <w:t xml:space="preserve"> with specialisation in statistics, economics or sociology</w:t>
      </w:r>
    </w:p>
    <w:p w14:paraId="53CCDC6B" w14:textId="77777777" w:rsidR="003A7B8A" w:rsidRPr="00926CC4" w:rsidRDefault="003A7B8A" w:rsidP="003A7B8A">
      <w:pPr>
        <w:pStyle w:val="Paragraphedeliste"/>
        <w:numPr>
          <w:ilvl w:val="1"/>
          <w:numId w:val="1"/>
        </w:numPr>
        <w:rPr>
          <w:rFonts w:ascii="Arial" w:hAnsi="Arial" w:cs="Arial"/>
          <w:color w:val="222222"/>
        </w:rPr>
      </w:pPr>
      <w:r w:rsidRPr="00926CC4">
        <w:rPr>
          <w:rFonts w:ascii="Arial" w:hAnsi="Arial" w:cs="Arial"/>
          <w:b/>
          <w:bCs/>
          <w:color w:val="222222"/>
        </w:rPr>
        <w:t>New this year:</w:t>
      </w:r>
      <w:r w:rsidRPr="00926CC4">
        <w:rPr>
          <w:rFonts w:ascii="Arial" w:hAnsi="Arial" w:cs="Arial"/>
          <w:color w:val="222222"/>
        </w:rPr>
        <w:t xml:space="preserve"> a </w:t>
      </w:r>
      <w:hyperlink r:id="rId16" w:history="1">
        <w:r w:rsidRPr="00926CC4">
          <w:rPr>
            <w:rStyle w:val="Lienhypertexte"/>
            <w:rFonts w:ascii="Arial" w:hAnsi="Arial" w:cs="Arial"/>
          </w:rPr>
          <w:t>Wiki page</w:t>
        </w:r>
      </w:hyperlink>
      <w:r w:rsidRPr="00926CC4">
        <w:rPr>
          <w:rFonts w:ascii="Arial" w:hAnsi="Arial" w:cs="Arial"/>
          <w:color w:val="222222"/>
        </w:rPr>
        <w:t xml:space="preserve"> entirely dedicated to informing candidates on the stages of the process for careers in data science.</w:t>
      </w:r>
    </w:p>
    <w:p w14:paraId="7530D97F" w14:textId="77777777" w:rsidR="003A7B8A" w:rsidRPr="00926CC4" w:rsidRDefault="003A7B8A" w:rsidP="003A7B8A">
      <w:pPr>
        <w:pStyle w:val="Paragraphedeliste"/>
        <w:numPr>
          <w:ilvl w:val="0"/>
          <w:numId w:val="1"/>
        </w:numPr>
        <w:rPr>
          <w:rFonts w:ascii="Arial" w:hAnsi="Arial" w:cs="Arial"/>
          <w:color w:val="222222"/>
        </w:rPr>
      </w:pPr>
      <w:hyperlink r:id="rId17" w:history="1">
        <w:r w:rsidRPr="00926CC4">
          <w:rPr>
            <w:rStyle w:val="Lienhypertexte"/>
            <w:rFonts w:ascii="Arial" w:hAnsi="Arial" w:cs="Arial"/>
          </w:rPr>
          <w:t>Careers in Epidemiology</w:t>
        </w:r>
      </w:hyperlink>
    </w:p>
    <w:p w14:paraId="6E14DB2A" w14:textId="77777777" w:rsidR="003A7B8A" w:rsidRDefault="003A7B8A" w:rsidP="003A7B8A">
      <w:pPr>
        <w:pStyle w:val="Paragraphedeliste"/>
        <w:numPr>
          <w:ilvl w:val="1"/>
          <w:numId w:val="1"/>
        </w:numPr>
        <w:rPr>
          <w:rFonts w:ascii="Arial" w:hAnsi="Arial" w:cs="Arial"/>
          <w:color w:val="222222"/>
        </w:rPr>
      </w:pPr>
      <w:r>
        <w:rPr>
          <w:rFonts w:ascii="Arial" w:hAnsi="Arial" w:cs="Arial"/>
          <w:color w:val="222222"/>
        </w:rPr>
        <w:t xml:space="preserve">Minimum education criteria: Undergraduate degree completed by June 30, </w:t>
      </w:r>
      <w:proofErr w:type="gramStart"/>
      <w:r>
        <w:rPr>
          <w:rFonts w:ascii="Arial" w:hAnsi="Arial" w:cs="Arial"/>
          <w:color w:val="222222"/>
        </w:rPr>
        <w:t>2023</w:t>
      </w:r>
      <w:proofErr w:type="gramEnd"/>
      <w:r>
        <w:rPr>
          <w:rFonts w:ascii="Arial" w:hAnsi="Arial" w:cs="Arial"/>
          <w:color w:val="222222"/>
        </w:rPr>
        <w:t xml:space="preserve"> with specialisation related to the position</w:t>
      </w:r>
    </w:p>
    <w:p w14:paraId="3128C82E" w14:textId="77777777" w:rsidR="003A7B8A" w:rsidRPr="00926CC4" w:rsidRDefault="003A7B8A" w:rsidP="003A7B8A">
      <w:pPr>
        <w:pStyle w:val="Paragraphedeliste"/>
        <w:numPr>
          <w:ilvl w:val="0"/>
          <w:numId w:val="1"/>
        </w:numPr>
        <w:rPr>
          <w:rFonts w:ascii="Arial" w:hAnsi="Arial" w:cs="Arial"/>
          <w:color w:val="222222"/>
        </w:rPr>
      </w:pPr>
      <w:hyperlink r:id="rId18" w:history="1">
        <w:r w:rsidRPr="00926CC4">
          <w:rPr>
            <w:rStyle w:val="Lienhypertexte"/>
            <w:rFonts w:ascii="Arial" w:hAnsi="Arial" w:cs="Arial"/>
          </w:rPr>
          <w:t>Careers in Procurement, Material Management and Real Property</w:t>
        </w:r>
      </w:hyperlink>
    </w:p>
    <w:p w14:paraId="0494522C" w14:textId="77777777" w:rsidR="003A7B8A" w:rsidRDefault="003A7B8A" w:rsidP="003A7B8A">
      <w:pPr>
        <w:pStyle w:val="Paragraphedeliste"/>
        <w:numPr>
          <w:ilvl w:val="1"/>
          <w:numId w:val="1"/>
        </w:numPr>
        <w:rPr>
          <w:rFonts w:ascii="Arial" w:hAnsi="Arial" w:cs="Arial"/>
          <w:color w:val="222222"/>
        </w:rPr>
      </w:pPr>
      <w:r>
        <w:rPr>
          <w:rFonts w:ascii="Arial" w:hAnsi="Arial" w:cs="Arial"/>
          <w:color w:val="222222"/>
        </w:rPr>
        <w:lastRenderedPageBreak/>
        <w:t>Minimum education criteria: college/</w:t>
      </w:r>
      <w:proofErr w:type="spellStart"/>
      <w:r>
        <w:rPr>
          <w:rFonts w:ascii="Arial" w:hAnsi="Arial" w:cs="Arial"/>
          <w:color w:val="222222"/>
        </w:rPr>
        <w:t>cegep</w:t>
      </w:r>
      <w:proofErr w:type="spellEnd"/>
      <w:r>
        <w:rPr>
          <w:rFonts w:ascii="Arial" w:hAnsi="Arial" w:cs="Arial"/>
          <w:color w:val="222222"/>
        </w:rPr>
        <w:t xml:space="preserve"> diploma completed by June 30, </w:t>
      </w:r>
      <w:proofErr w:type="gramStart"/>
      <w:r>
        <w:rPr>
          <w:rFonts w:ascii="Arial" w:hAnsi="Arial" w:cs="Arial"/>
          <w:color w:val="222222"/>
        </w:rPr>
        <w:t>2023</w:t>
      </w:r>
      <w:proofErr w:type="gramEnd"/>
      <w:r>
        <w:rPr>
          <w:rFonts w:ascii="Arial" w:hAnsi="Arial" w:cs="Arial"/>
          <w:color w:val="222222"/>
        </w:rPr>
        <w:t xml:space="preserve"> with specialisation related to the position</w:t>
      </w:r>
    </w:p>
    <w:p w14:paraId="49212412" w14:textId="77777777" w:rsidR="003A7B8A" w:rsidRDefault="003A7B8A" w:rsidP="003A7B8A">
      <w:pPr>
        <w:rPr>
          <w:rFonts w:ascii="Arial" w:hAnsi="Arial" w:cs="Arial"/>
          <w:b/>
          <w:bCs/>
          <w:color w:val="222222"/>
        </w:rPr>
      </w:pPr>
      <w:r>
        <w:rPr>
          <w:rFonts w:ascii="Arial" w:hAnsi="Arial" w:cs="Arial"/>
          <w:b/>
          <w:bCs/>
          <w:color w:val="222222"/>
        </w:rPr>
        <w:t>New opportunity for a career in Biology for persons with disabilities</w:t>
      </w:r>
    </w:p>
    <w:p w14:paraId="1771A853" w14:textId="77777777" w:rsidR="003A7B8A" w:rsidRDefault="003A7B8A" w:rsidP="003A7B8A">
      <w:pPr>
        <w:rPr>
          <w:rFonts w:ascii="Arial" w:hAnsi="Arial" w:cs="Arial"/>
          <w:color w:val="222222"/>
        </w:rPr>
      </w:pPr>
      <w:r>
        <w:rPr>
          <w:rFonts w:ascii="Arial" w:hAnsi="Arial" w:cs="Arial"/>
          <w:color w:val="222222"/>
        </w:rPr>
        <w:t xml:space="preserve">The government of Canada is committed to hiring candidates who reflect Canada’s diversity, for an inclusive and accessible public service.  Several accommodation measures are available at every stage of the hiring process.  Visit this </w:t>
      </w:r>
      <w:hyperlink r:id="rId19" w:history="1">
        <w:r w:rsidRPr="00510BF7">
          <w:rPr>
            <w:rStyle w:val="Lienhypertexte"/>
            <w:rFonts w:ascii="Arial" w:hAnsi="Arial" w:cs="Arial"/>
          </w:rPr>
          <w:t>website</w:t>
        </w:r>
      </w:hyperlink>
      <w:r>
        <w:rPr>
          <w:rFonts w:ascii="Arial" w:hAnsi="Arial" w:cs="Arial"/>
          <w:color w:val="222222"/>
        </w:rPr>
        <w:t xml:space="preserve"> for career opportunities specifically for persons with disabilities, such as this one:</w:t>
      </w:r>
    </w:p>
    <w:p w14:paraId="7E532D33" w14:textId="77777777" w:rsidR="003A7B8A" w:rsidRDefault="003A7B8A" w:rsidP="003A7B8A">
      <w:pPr>
        <w:rPr>
          <w:rFonts w:ascii="Arial" w:hAnsi="Arial" w:cs="Arial"/>
          <w:color w:val="222222"/>
        </w:rPr>
      </w:pPr>
    </w:p>
    <w:p w14:paraId="57F9EE71" w14:textId="77777777" w:rsidR="003A7B8A" w:rsidRPr="00DC6EDC" w:rsidRDefault="003A7B8A" w:rsidP="003A7B8A">
      <w:pPr>
        <w:pStyle w:val="Paragraphedeliste"/>
        <w:numPr>
          <w:ilvl w:val="0"/>
          <w:numId w:val="1"/>
        </w:numPr>
        <w:rPr>
          <w:rFonts w:ascii="Arial" w:hAnsi="Arial" w:cs="Arial"/>
          <w:color w:val="222222"/>
        </w:rPr>
      </w:pPr>
      <w:hyperlink r:id="rId20" w:history="1">
        <w:r w:rsidRPr="00DC6EDC">
          <w:rPr>
            <w:rStyle w:val="Lienhypertexte"/>
            <w:rFonts w:ascii="Arial" w:hAnsi="Arial" w:cs="Arial"/>
          </w:rPr>
          <w:t>Careers in Biology for persons with disabilities</w:t>
        </w:r>
      </w:hyperlink>
    </w:p>
    <w:p w14:paraId="2A3D5B11" w14:textId="77777777" w:rsidR="003A7B8A" w:rsidRDefault="003A7B8A" w:rsidP="003A7B8A">
      <w:pPr>
        <w:pStyle w:val="Paragraphedeliste"/>
        <w:numPr>
          <w:ilvl w:val="1"/>
          <w:numId w:val="1"/>
        </w:numPr>
        <w:rPr>
          <w:rFonts w:ascii="Arial" w:hAnsi="Arial" w:cs="Arial"/>
          <w:color w:val="222222"/>
        </w:rPr>
      </w:pPr>
      <w:r>
        <w:rPr>
          <w:rFonts w:ascii="Arial" w:hAnsi="Arial" w:cs="Arial"/>
          <w:color w:val="222222"/>
        </w:rPr>
        <w:t xml:space="preserve">Minimum education criteria: Undergraduate degree completed by June 30, </w:t>
      </w:r>
      <w:proofErr w:type="gramStart"/>
      <w:r>
        <w:rPr>
          <w:rFonts w:ascii="Arial" w:hAnsi="Arial" w:cs="Arial"/>
          <w:color w:val="222222"/>
        </w:rPr>
        <w:t>2023</w:t>
      </w:r>
      <w:proofErr w:type="gramEnd"/>
      <w:r w:rsidRPr="00590238">
        <w:rPr>
          <w:rFonts w:ascii="Arial" w:hAnsi="Arial" w:cs="Arial"/>
          <w:color w:val="222222"/>
        </w:rPr>
        <w:t xml:space="preserve"> </w:t>
      </w:r>
      <w:r>
        <w:rPr>
          <w:rFonts w:ascii="Arial" w:hAnsi="Arial" w:cs="Arial"/>
          <w:color w:val="222222"/>
        </w:rPr>
        <w:t xml:space="preserve">with specialisation related to natural, physical or applied sciences </w:t>
      </w:r>
    </w:p>
    <w:p w14:paraId="0EDB51E0" w14:textId="77777777" w:rsidR="003A7B8A" w:rsidRPr="005E06A5" w:rsidRDefault="003A7B8A" w:rsidP="003A7B8A">
      <w:pPr>
        <w:pStyle w:val="Paragraphedeliste"/>
        <w:numPr>
          <w:ilvl w:val="1"/>
          <w:numId w:val="1"/>
        </w:numPr>
        <w:rPr>
          <w:rFonts w:ascii="Arial" w:hAnsi="Arial" w:cs="Arial"/>
          <w:color w:val="222222"/>
        </w:rPr>
      </w:pPr>
      <w:r w:rsidRPr="005E06A5">
        <w:rPr>
          <w:rFonts w:ascii="Arial" w:hAnsi="Arial" w:cs="Arial"/>
          <w:b/>
          <w:bCs/>
          <w:color w:val="222222"/>
        </w:rPr>
        <w:t xml:space="preserve">New this year: a </w:t>
      </w:r>
      <w:hyperlink r:id="rId21" w:history="1">
        <w:r w:rsidRPr="005E06A5">
          <w:rPr>
            <w:rStyle w:val="Lienhypertexte"/>
            <w:rFonts w:ascii="Arial" w:hAnsi="Arial" w:cs="Arial"/>
            <w:b/>
            <w:bCs/>
          </w:rPr>
          <w:t>Wiki page</w:t>
        </w:r>
      </w:hyperlink>
      <w:r w:rsidRPr="005E06A5">
        <w:rPr>
          <w:rFonts w:ascii="Arial" w:hAnsi="Arial" w:cs="Arial"/>
          <w:color w:val="222222"/>
        </w:rPr>
        <w:t xml:space="preserve"> entirely dedicated to informing candidates on every step of the process for the Data Science and Biology careers.   </w:t>
      </w:r>
    </w:p>
    <w:p w14:paraId="0EE0C8C8" w14:textId="77777777" w:rsidR="003A7B8A" w:rsidRDefault="003A7B8A" w:rsidP="003A7B8A">
      <w:pPr>
        <w:rPr>
          <w:rFonts w:ascii="Arial" w:hAnsi="Arial" w:cs="Arial"/>
          <w:color w:val="222222"/>
        </w:rPr>
      </w:pPr>
    </w:p>
    <w:p w14:paraId="6083624B" w14:textId="77777777" w:rsidR="003A7B8A" w:rsidRDefault="003A7B8A" w:rsidP="003A7B8A">
      <w:pPr>
        <w:rPr>
          <w:rFonts w:ascii="Arial" w:hAnsi="Arial" w:cs="Arial"/>
          <w:color w:val="222222"/>
        </w:rPr>
      </w:pPr>
      <w:r w:rsidRPr="00A20693">
        <w:rPr>
          <w:rFonts w:ascii="Arial" w:hAnsi="Arial" w:cs="Arial"/>
          <w:b/>
          <w:bCs/>
          <w:color w:val="222222"/>
        </w:rPr>
        <w:t>Information sessions:</w:t>
      </w:r>
      <w:r>
        <w:rPr>
          <w:rFonts w:ascii="Arial" w:hAnsi="Arial" w:cs="Arial"/>
          <w:color w:val="222222"/>
        </w:rPr>
        <w:t xml:space="preserve"> We are also organising information sessions where we explain how these two processes will work.  A Data Scientist or a Biologist will talk about their career path and their work in the federal government, followed by a question-and-answer period.  Check the Wiki page to register for these sessions.  </w:t>
      </w:r>
    </w:p>
    <w:p w14:paraId="2B5EB595" w14:textId="77777777" w:rsidR="003A7B8A" w:rsidRDefault="003A7B8A" w:rsidP="003A7B8A">
      <w:pPr>
        <w:rPr>
          <w:rFonts w:ascii="Arial" w:hAnsi="Arial" w:cs="Arial"/>
          <w:color w:val="222222"/>
        </w:rPr>
      </w:pPr>
    </w:p>
    <w:p w14:paraId="6B68E2E7" w14:textId="77777777" w:rsidR="003A7B8A" w:rsidRDefault="003A7B8A" w:rsidP="003A7B8A">
      <w:pPr>
        <w:rPr>
          <w:rFonts w:ascii="Arial" w:hAnsi="Arial" w:cs="Arial"/>
          <w:color w:val="222222"/>
        </w:rPr>
      </w:pPr>
      <w:r>
        <w:rPr>
          <w:rFonts w:ascii="Arial" w:hAnsi="Arial" w:cs="Arial"/>
          <w:color w:val="222222"/>
        </w:rPr>
        <w:t>If you have any questions about our recruitment programs, please don’t hesitate to contact us.</w:t>
      </w:r>
    </w:p>
    <w:p w14:paraId="31D5A697" w14:textId="77777777" w:rsidR="003A7B8A" w:rsidRDefault="003A7B8A" w:rsidP="003A7B8A">
      <w:pPr>
        <w:rPr>
          <w:rFonts w:ascii="Arial" w:hAnsi="Arial" w:cs="Arial"/>
          <w:color w:val="222222"/>
        </w:rPr>
      </w:pPr>
    </w:p>
    <w:p w14:paraId="6C64AD45" w14:textId="77777777" w:rsidR="003A7B8A" w:rsidRDefault="003A7B8A" w:rsidP="003A7B8A">
      <w:pPr>
        <w:rPr>
          <w:rFonts w:ascii="Arial" w:hAnsi="Arial" w:cs="Arial"/>
          <w:color w:val="222222"/>
        </w:rPr>
      </w:pPr>
      <w:r>
        <w:rPr>
          <w:rFonts w:ascii="Arial" w:hAnsi="Arial" w:cs="Arial"/>
          <w:color w:val="222222"/>
        </w:rPr>
        <w:t>Thank you for sharing this message within your networks!</w:t>
      </w:r>
    </w:p>
    <w:p w14:paraId="6D5815AB" w14:textId="77777777" w:rsidR="003A7B8A" w:rsidRDefault="003A7B8A" w:rsidP="003A7B8A">
      <w:pPr>
        <w:rPr>
          <w:rFonts w:ascii="Arial" w:hAnsi="Arial" w:cs="Arial"/>
          <w:color w:val="222222"/>
        </w:rPr>
      </w:pPr>
    </w:p>
    <w:p w14:paraId="674426A6" w14:textId="77777777" w:rsidR="003A7B8A" w:rsidRDefault="003A7B8A" w:rsidP="003A7B8A">
      <w:pPr>
        <w:rPr>
          <w:rFonts w:ascii="Arial" w:hAnsi="Arial" w:cs="Arial"/>
          <w:color w:val="222222"/>
        </w:rPr>
      </w:pPr>
      <w:r>
        <w:rPr>
          <w:rFonts w:ascii="Arial" w:hAnsi="Arial" w:cs="Arial"/>
          <w:color w:val="222222"/>
        </w:rPr>
        <w:t>GC Recruitment team</w:t>
      </w:r>
    </w:p>
    <w:p w14:paraId="3C8B8CF1" w14:textId="77777777" w:rsidR="003A7B8A" w:rsidRPr="00A20693" w:rsidRDefault="003A7B8A" w:rsidP="003A7B8A">
      <w:pPr>
        <w:rPr>
          <w:rFonts w:ascii="Arial" w:hAnsi="Arial" w:cs="Arial"/>
        </w:rPr>
      </w:pPr>
      <w:r w:rsidRPr="00A20693">
        <w:rPr>
          <w:rFonts w:ascii="Arial" w:hAnsi="Arial" w:cs="Arial"/>
        </w:rPr>
        <w:t>cfp.rp-psr.psc@cfp-psc.gc.ca</w:t>
      </w:r>
    </w:p>
    <w:p w14:paraId="1F798E66" w14:textId="77777777" w:rsidR="009C7F89" w:rsidRDefault="009C7F89"/>
    <w:sectPr w:rsidR="009C7F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C5AF5"/>
    <w:multiLevelType w:val="hybridMultilevel"/>
    <w:tmpl w:val="7E82CA7A"/>
    <w:lvl w:ilvl="0" w:tplc="F0580C34">
      <w:start w:val="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8912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8A"/>
    <w:rsid w:val="003A7B8A"/>
    <w:rsid w:val="009C7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B44A"/>
  <w15:chartTrackingRefBased/>
  <w15:docId w15:val="{864D4F67-0797-447D-80B9-8C2E88CC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B8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7B8A"/>
    <w:rPr>
      <w:color w:val="0563C1" w:themeColor="hyperlink"/>
      <w:u w:val="single"/>
    </w:rPr>
  </w:style>
  <w:style w:type="paragraph" w:styleId="Paragraphedeliste">
    <w:name w:val="List Paragraph"/>
    <w:aliases w:val="TBS PB List Paragraph,Table Paragraph,Dot pt,Liste 1,List Paragraph1,Recommendation,List Paragraph11,L,List Paragraph2,CV text,Table text,F5 List Paragraph,List Paragraph111,Medium Grid 1 - Accent 21,Bullet text,Bullet,3"/>
    <w:basedOn w:val="Normal"/>
    <w:link w:val="ParagraphedelisteCar"/>
    <w:uiPriority w:val="34"/>
    <w:qFormat/>
    <w:rsid w:val="003A7B8A"/>
    <w:pPr>
      <w:spacing w:after="200" w:line="276" w:lineRule="auto"/>
      <w:ind w:left="720"/>
      <w:contextualSpacing/>
    </w:pPr>
    <w:rPr>
      <w:rFonts w:eastAsia="Calibri"/>
    </w:rPr>
  </w:style>
  <w:style w:type="character" w:customStyle="1" w:styleId="ParagraphedelisteCar">
    <w:name w:val="Paragraphe de liste Car"/>
    <w:aliases w:val="TBS PB List Paragraph Car,Table Paragraph Car,Dot pt Car,Liste 1 Car,List Paragraph1 Car,Recommendation Car,List Paragraph11 Car,L Car,List Paragraph2 Car,CV text Car,Table text Car,F5 List Paragraph Car,List Paragraph111 Car"/>
    <w:basedOn w:val="Policepardfaut"/>
    <w:link w:val="Paragraphedeliste"/>
    <w:uiPriority w:val="34"/>
    <w:qFormat/>
    <w:locked/>
    <w:rsid w:val="003A7B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Recruitment_Campaign_for_Data_Scientists_/_Campagne_de_recrutement_de_scientifiques_des_donn%C3%A9es" TargetMode="External"/><Relationship Id="rId13" Type="http://schemas.openxmlformats.org/officeDocument/2006/relationships/hyperlink" Target="https://wiki.gccollab.ca/Recruitment_Campaign_for_Careers_in_Biology_for_Persons_with_Disabilities_/_Campagne_de_recrutement_pour_les_carri%C3%A8res_en_biologie_pour_les_personnes_en_situation_de_handicap" TargetMode="External"/><Relationship Id="rId18" Type="http://schemas.openxmlformats.org/officeDocument/2006/relationships/hyperlink" Target="https://emploisfp-psjobs.cfp-psc.gc.ca/psrs-srfp/applicant/page1800?poster=1864165&amp;toggleLanguage=en" TargetMode="External"/><Relationship Id="rId3" Type="http://schemas.openxmlformats.org/officeDocument/2006/relationships/settings" Target="settings.xml"/><Relationship Id="rId21" Type="http://schemas.openxmlformats.org/officeDocument/2006/relationships/hyperlink" Target="https://wiki.gccollab.ca/Recruitment_Campaign_for_Careers_in_Biology_for_Persons_with_Disabilities_/_Campagne_de_recrutement_pour_les_carri%C3%A8res_en_biologie_pour_les_personnes_en_situation_de_handicap" TargetMode="External"/><Relationship Id="rId7" Type="http://schemas.openxmlformats.org/officeDocument/2006/relationships/hyperlink" Target="https://emploisfp-psjobs.cfp-psc.gc.ca/psrs-srfp/applicant/page1800?toggleLanguage=fr&amp;poster=1870237" TargetMode="External"/><Relationship Id="rId12" Type="http://schemas.openxmlformats.org/officeDocument/2006/relationships/hyperlink" Target="https://emploisfp-psjobs.cfp-psc.gc.ca/psrs-srfp/applicant/page1800?poster=1845188&amp;toggleLanguage=fr" TargetMode="External"/><Relationship Id="rId17" Type="http://schemas.openxmlformats.org/officeDocument/2006/relationships/hyperlink" Target="https://emploisfp-psjobs.cfp-psc.gc.ca/psrs-srfp/applicant/page1800?poster=1863966&amp;toggleLanguage=en" TargetMode="External"/><Relationship Id="rId2" Type="http://schemas.openxmlformats.org/officeDocument/2006/relationships/styles" Target="styles.xml"/><Relationship Id="rId16" Type="http://schemas.openxmlformats.org/officeDocument/2006/relationships/hyperlink" Target="https://wiki.gccollab.ca/Recruitment_Campaign_for_Data_Scientists_/_Campagne_de_recrutement_de_scientifiques_des_donn%C3%A9es" TargetMode="External"/><Relationship Id="rId20" Type="http://schemas.openxmlformats.org/officeDocument/2006/relationships/hyperlink" Target="https://emploisfp-psjobs.cfp-psc.gc.ca/psrs-srfp/applicant/page1800?poster=1845188" TargetMode="External"/><Relationship Id="rId1" Type="http://schemas.openxmlformats.org/officeDocument/2006/relationships/numbering" Target="numbering.xml"/><Relationship Id="rId6" Type="http://schemas.openxmlformats.org/officeDocument/2006/relationships/hyperlink" Target="https://www.canada.ca/fr/commission-fonction-publique/emplois/services/recrutement/diplomes/recrutement-postsecondaire.html?utm_campaign=not-applicable&amp;utm_medium=vanity-url&amp;utm_source=canada-ca_recrutement-postsecondaire" TargetMode="External"/><Relationship Id="rId11" Type="http://schemas.openxmlformats.org/officeDocument/2006/relationships/hyperlink" Target="https://www.canada.ca/fr/services/emplois/opportunites/gouvernement/lautodeclaration-parce-que-vous-comptez-pour-nous.html" TargetMode="External"/><Relationship Id="rId5" Type="http://schemas.openxmlformats.org/officeDocument/2006/relationships/image" Target="media/image1.png"/><Relationship Id="rId15" Type="http://schemas.openxmlformats.org/officeDocument/2006/relationships/hyperlink" Target="https://emploisfp-psjobs.cfp-psc.gc.ca/psrs-srfp/applicant/page1800?toggleLanguage=en&amp;poster=1870237" TargetMode="External"/><Relationship Id="rId23" Type="http://schemas.openxmlformats.org/officeDocument/2006/relationships/theme" Target="theme/theme1.xml"/><Relationship Id="rId10" Type="http://schemas.openxmlformats.org/officeDocument/2006/relationships/hyperlink" Target="https://emploisfp-psjobs.cfp-psc.gc.ca/psrs-srfp/applicant/page1800?poster=1864165&amp;toggleLanguage=fr" TargetMode="External"/><Relationship Id="rId19" Type="http://schemas.openxmlformats.org/officeDocument/2006/relationships/hyperlink" Target="https://www.canada.ca/en/services/jobs/opportunities/government/self-declaring-because-we-care.html" TargetMode="External"/><Relationship Id="rId4" Type="http://schemas.openxmlformats.org/officeDocument/2006/relationships/webSettings" Target="webSettings.xml"/><Relationship Id="rId9" Type="http://schemas.openxmlformats.org/officeDocument/2006/relationships/hyperlink" Target="https://emploisfp-psjobs.cfp-psc.gc.ca/psrs-srfp/applicant/page1800?poster=1863966&amp;toggleLanguage=fr" TargetMode="External"/><Relationship Id="rId14" Type="http://schemas.openxmlformats.org/officeDocument/2006/relationships/hyperlink" Target="https://www.canada.ca/en/public-service-commission/jobs/services/recruitment/graduates/post-secondary-recruitment.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Swift</dc:creator>
  <cp:keywords/>
  <dc:description/>
  <cp:lastModifiedBy>Murielle Swift</cp:lastModifiedBy>
  <cp:revision>1</cp:revision>
  <dcterms:created xsi:type="dcterms:W3CDTF">2022-11-08T18:52:00Z</dcterms:created>
  <dcterms:modified xsi:type="dcterms:W3CDTF">2022-11-08T18:53:00Z</dcterms:modified>
</cp:coreProperties>
</file>